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22" w:rsidRDefault="00866880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34075" cy="8404860"/>
            <wp:effectExtent l="0" t="0" r="0" b="0"/>
            <wp:docPr id="2" name="Рисунок 2" descr="C:\Users\днс\Desktop\Сканированные документы\2017-04-04\№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6722" w:rsidRDefault="005B6722" w:rsidP="00862DF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B6722" w:rsidRDefault="005B6722" w:rsidP="00862DF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B6722" w:rsidRDefault="005B6722" w:rsidP="00862DF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B6722" w:rsidRDefault="005B6722" w:rsidP="00862DF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формирование и развитие творческих способностей учащихся;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удовлетворение индивидуальных потребностей учащихся в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интеллектуальном, художественно-эстетическом, нравственном 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интеллектуальном развитии, а также в занятиях физической культурой 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спортом;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культуры здорового и безопасного образа жизни,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укрепление здоровья учащихся;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обеспечение духовно-нравственного, гражданско-патриотического,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военно-патриотического, трудового воспитания учащихся;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выявление, развитие и поддержку талантливых учащихся, а также лиц,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проявивших выдающиеся способности и лиц с ограниченными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возможностями здоровья;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создание и обеспечение необходимых условий для личностного развития,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укрепление здоровья, профессионального самоопределения и творческого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труда учащихся;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социализацию и адаптацию учащихся к жизни в обществе;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общей культуры учащихся;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-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удовлетворение иных образовательных потребностей и интересов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учащихся, не противоречащих законодательству Российской Федерации,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осуществляемых за пределами федеральных государственных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образовательных стандартов и федеральных государственных требований.</w:t>
      </w:r>
      <w:proofErr w:type="gramEnd"/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2.2. Содержание дополнительных общеобразовательных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(общеразвивающих) программ и сроки </w:t>
      </w:r>
      <w:proofErr w:type="gramStart"/>
      <w:r>
        <w:rPr>
          <w:rFonts w:cs="Times New Roman"/>
          <w:szCs w:val="28"/>
        </w:rPr>
        <w:t>обучения по ним</w:t>
      </w:r>
      <w:proofErr w:type="gramEnd"/>
      <w:r>
        <w:rPr>
          <w:rFonts w:cs="Times New Roman"/>
          <w:szCs w:val="28"/>
        </w:rPr>
        <w:t xml:space="preserve"> определяются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образовательными программами, разрабатываемыми и утверждаемыми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Учреждением самостоятельно.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2.3. Обучение в Учреждении ведется на русском языке.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2.4. Образовательный процесс в Учреждении осуществляется на основе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учебного плана, разрабатываемого Учреждением самостоятельно, 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регламентируется расписанием занятий.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2.5. Учреждение осуществляет образовательную деятельность и реализует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дополнительные общеобразовательные (общеразвивающие) программы в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течение всего календарного года, включая каникулярное время.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 </w:t>
      </w:r>
      <w:proofErr w:type="gramStart"/>
      <w:r>
        <w:rPr>
          <w:rFonts w:cs="Times New Roman"/>
          <w:szCs w:val="28"/>
        </w:rPr>
        <w:t>Организует образовательный процесс в соответствии с рабочими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программами в объединениях, сформированных в группы учащихся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одного возраста или разных возрастных категорий (разновозрастные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группы), являющиеся основным составом объединения (клуба, секции,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кружка, студии, ансамбля (далее - объединения), а также индивидуально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(индивидуальный образовательный маршрут).</w:t>
      </w:r>
      <w:proofErr w:type="gramEnd"/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 </w:t>
      </w:r>
      <w:proofErr w:type="gramStart"/>
      <w:r>
        <w:rPr>
          <w:rFonts w:cs="Times New Roman"/>
          <w:szCs w:val="28"/>
        </w:rPr>
        <w:t>Обучение по</w:t>
      </w:r>
      <w:proofErr w:type="gramEnd"/>
      <w:r>
        <w:rPr>
          <w:rFonts w:cs="Times New Roman"/>
          <w:szCs w:val="28"/>
        </w:rPr>
        <w:t xml:space="preserve"> рабочей программе, индивидуальному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образовательному маршруту, в том числе краткосрочное обучение, в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пределах осваиваемой дополнительной общеобразовательной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(общеразвивающей) программы осуществляется в порядке, установленном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локальными нормативными актами Учреждения.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2.6.2. Занятия в объединениях могут проводиться по дополнительным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общеобразовательным (общеразвивающим) программам различной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направленности (технической, естественнонаучной, физкультурн</w:t>
      </w:r>
      <w:proofErr w:type="gramStart"/>
      <w:r>
        <w:rPr>
          <w:rFonts w:cs="Times New Roman"/>
          <w:szCs w:val="28"/>
        </w:rPr>
        <w:t>о-</w:t>
      </w:r>
      <w:proofErr w:type="gramEnd"/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спортивной, художественной, социально-педагогической). Занятия в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объединениях могут проводиться по группам, индивидуально.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2.6.3 Формы обучения по дополнительным общеобразовательным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(общеразвивающим) программам определяются Учреждением,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осуществляющей образовательную деятельность, самостоятельно.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2.6.4. Количество обучающихся в объединении, их возрастные категории, а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также продолжительность учебных занятий в объединении зависят от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направленности дополнительных общеобразовательных </w:t>
      </w:r>
      <w:r w:rsidR="00ED7931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общеразвивающих</w:t>
      </w:r>
      <w:r w:rsidR="00ED7931">
        <w:rPr>
          <w:rFonts w:cs="Times New Roman"/>
          <w:szCs w:val="28"/>
        </w:rPr>
        <w:t>)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программ и определяются</w:t>
      </w:r>
      <w:r w:rsidR="00ED7931">
        <w:rPr>
          <w:rFonts w:cs="Times New Roman"/>
          <w:szCs w:val="28"/>
        </w:rPr>
        <w:t xml:space="preserve"> л</w:t>
      </w:r>
      <w:r w:rsidR="00DB023B">
        <w:rPr>
          <w:rFonts w:cs="Times New Roman"/>
          <w:szCs w:val="28"/>
        </w:rPr>
        <w:t>окальным нормативным актом МБУДО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="00DB023B">
        <w:rPr>
          <w:rFonts w:cs="Times New Roman"/>
          <w:szCs w:val="28"/>
        </w:rPr>
        <w:t>Центр развития</w:t>
      </w:r>
      <w:r>
        <w:rPr>
          <w:rFonts w:cs="Times New Roman"/>
          <w:szCs w:val="28"/>
        </w:rPr>
        <w:t xml:space="preserve"> творчества».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2.6.5. Каждый учащийся имеет право заниматься в нескольких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объединениях, менять их.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2.7. При реализации дополнительных общеобразовательных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(общеразвивающих) программ используются различные образовательные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технологии, в том числе дистанционные образовательные технологии,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электронное обучение.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2.8. При реализации дополнительных общеобразовательных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(общеразвивающих) программ может применяться форма организации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образовательной деятельности, основанная на модульном принципе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представления содержания общеобразовательной (общеразвивающей)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программы и построения учебных планов, использовании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соответствующих образовательных технологий.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2.9. Использование при реализации дополнительных общеобразовательных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(общеразвивающих) программ методов и средств обучения и воспитания,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образовательных технологий, наносящих вред физическому или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психическому здоровью учащихся, запрещается.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2.10. Учреждение обновляет дополнительные общеобразовательные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(общеразвивающие) программы с учетом развития науки, техники,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культуры, экономики, технологий и социальной сферы.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2.11. Образовательная деятельность осуществляется на русском языке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(государственном языке Российской Федерации).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2.12. Расписание занятий объединения составляется для создания наиболее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благоприятного режима труда и отдыха учащихся администрацией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Учреждения по представлению педагогических работников с учетом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пожеланий учащихся, родителей (законных представителей)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несовершеннолетних учащихся и возрастных особенностей учащихся.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2.13. При реализации дополнительных общеобразовательных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(общеразвивающих) программ Учреждение может организовывать 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проводить массовые мероприятия, создавать необходимые условия для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совместного труда и (или) отдыха учащихся, родителей (законных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представителей).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2.14. В работе объединений при наличии условий, согласия руководителя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объединения по согласованию с администрацией Учреждения могут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участвовать совместно с несовершеннолетними учащимися их родители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(законные представители) без включения в основной состав.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2.15. При реализации дополнительных общеобразовательных программ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могут предусматриваться как аудиторные, так и внеаудиторные занятия,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которые проводятся по группам или индивидуально.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2.16. Учреждение определяет формы аудиторных занятий, а также формы,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порядок и периодичность проведения промежуточной и итоговой</w:t>
      </w:r>
      <w:r w:rsidR="00BC3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аттестации учащихся.</w:t>
      </w:r>
    </w:p>
    <w:p w:rsidR="00BC3F00" w:rsidRDefault="00BC3F00" w:rsidP="00BC3F0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A0542" w:rsidRPr="00BC3F00" w:rsidRDefault="00FA0542" w:rsidP="00BC3F0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BC3F00">
        <w:rPr>
          <w:rFonts w:cs="Times New Roman"/>
          <w:b/>
          <w:bCs/>
          <w:szCs w:val="28"/>
        </w:rPr>
        <w:t xml:space="preserve">3. Организация образовательного процесса для учащихся </w:t>
      </w:r>
      <w:proofErr w:type="gramStart"/>
      <w:r w:rsidRPr="00BC3F00">
        <w:rPr>
          <w:rFonts w:cs="Times New Roman"/>
          <w:b/>
          <w:bCs/>
          <w:szCs w:val="28"/>
        </w:rPr>
        <w:t>с</w:t>
      </w:r>
      <w:proofErr w:type="gramEnd"/>
    </w:p>
    <w:p w:rsidR="00FA0542" w:rsidRPr="00BC3F00" w:rsidRDefault="00FA0542" w:rsidP="00BC3F0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BC3F00">
        <w:rPr>
          <w:rFonts w:cs="Times New Roman"/>
          <w:b/>
          <w:bCs/>
          <w:szCs w:val="28"/>
        </w:rPr>
        <w:t>ограниченными возможностями здоровья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3.1. Для учащихся с ограниченными возможностями здоровья Учреждение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организуют образовательный процесс по дополнительным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общеобразовательным (общеразвивающим) программам и</w:t>
      </w:r>
      <w:r w:rsidR="00ED7931">
        <w:rPr>
          <w:rFonts w:cs="Times New Roman"/>
          <w:szCs w:val="28"/>
        </w:rPr>
        <w:t xml:space="preserve"> индивидуальным </w:t>
      </w:r>
      <w:r>
        <w:rPr>
          <w:rFonts w:cs="Times New Roman"/>
          <w:szCs w:val="28"/>
        </w:rPr>
        <w:t>образовательным маршрутам с учетом особенностей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психофизического развития указанных категорий учащихся.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 </w:t>
      </w:r>
      <w:proofErr w:type="gramStart"/>
      <w:r>
        <w:rPr>
          <w:rFonts w:cs="Times New Roman"/>
          <w:szCs w:val="28"/>
        </w:rPr>
        <w:t xml:space="preserve">В Учреждении </w:t>
      </w:r>
      <w:r w:rsidR="00ED7931">
        <w:rPr>
          <w:rFonts w:cs="Times New Roman"/>
          <w:szCs w:val="28"/>
        </w:rPr>
        <w:t>создаются</w:t>
      </w:r>
      <w:r>
        <w:rPr>
          <w:rFonts w:cs="Times New Roman"/>
          <w:szCs w:val="28"/>
        </w:rPr>
        <w:t xml:space="preserve"> специальные условия (под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специальными условиями для получения дополнительного образования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учащимися с ограниченными возможностями здоровья, понимаются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условия обучения, воспитания и развития таких учащихся, включающие в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себя использование специальных образовательных программ и методов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обучения и воспитания, специальных учебников, учебных пособий и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дидактических материалов, специальных технических средств обучения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коллективного и индивидуального пользования, предоставление услуг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ассистента (помощника), оказывающего учащимся необходимую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техническую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помощь, проведение групповых и индивидуальных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коррекционных занятий, обеспечение доступа в здания организаций,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осуществляющих образовательную деятельность) и другие условия, без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которых невозможно или затруднено освоение образовательных программ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учащимися с ограниченными возможностями здоровья.</w:t>
      </w:r>
      <w:proofErr w:type="gramEnd"/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3.3. Сроки обучения по дополнительным общеобразовательным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(общеразвивающим) программам для учащихся с ограниченными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возможностями здоровья могут быть увеличены с учетом особенностей их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психофизического развития в соответствии с заключением психолог</w:t>
      </w:r>
      <w:proofErr w:type="gramStart"/>
      <w:r>
        <w:rPr>
          <w:rFonts w:cs="Times New Roman"/>
          <w:szCs w:val="28"/>
        </w:rPr>
        <w:t>о-</w:t>
      </w:r>
      <w:proofErr w:type="gramEnd"/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медико-педагогической комиссии - для учащихся с ограниченными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возможностями здоровья.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3.4.Численность учащихся с ограниченными возможностями здоровья в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учебной группе устанавливается до 12 человек.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Занятия в объединениях с учащимися с ограниченными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возможностями здоровья, могут быть организованы как совместно с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другими учащимися, так и в отдельных объединениях, группах или в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отдельных организациях, осуществляющих образовательную деятельность.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 учащимися с ограниченными возможностями здоровья может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проводиться индивидуальная работа как в учреждении, </w:t>
      </w:r>
      <w:proofErr w:type="gramStart"/>
      <w:r>
        <w:rPr>
          <w:rFonts w:cs="Times New Roman"/>
          <w:szCs w:val="28"/>
        </w:rPr>
        <w:t>осуществляющей</w:t>
      </w:r>
      <w:proofErr w:type="gramEnd"/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образовательную деятельность, так и по месту жительства.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3.5. Содержание дополнительного образования и условия организации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обучения и воспитания учащихся с ограниченными возможностями</w:t>
      </w:r>
      <w:r w:rsidR="00ED7931">
        <w:rPr>
          <w:rFonts w:cs="Times New Roman"/>
          <w:szCs w:val="28"/>
        </w:rPr>
        <w:t xml:space="preserve"> здоровья </w:t>
      </w:r>
      <w:r>
        <w:rPr>
          <w:rFonts w:cs="Times New Roman"/>
          <w:szCs w:val="28"/>
        </w:rPr>
        <w:t>определяются адаптированной общеобразовательной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(общеразвивающей) программой в соответствии с индивидуальной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программой реабилитации.</w:t>
      </w:r>
    </w:p>
    <w:p w:rsidR="00FA0542" w:rsidRDefault="00DB023B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3.6</w:t>
      </w:r>
      <w:r w:rsidR="00FA0542">
        <w:rPr>
          <w:rFonts w:cs="Times New Roman"/>
          <w:szCs w:val="28"/>
        </w:rPr>
        <w:t>. Обучение по дополнительным общеобразовательным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(общеразвивающим) программам учащихся с ограниченными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возможностями здоровья осуществляется с учетом особенностей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психофизического развития, индивидуальных возможностей и состояния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здоровья таких учащихся.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Образовательная деятельность учащихся с ограниченными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возможностями здоровья по дополнительным общеобразовательным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(общеразвивающим) программам может осуществляться на основе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дополнительных общеобразовательных (общеразвивающих) программ,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адаптированных при необходимости для обучения указанных учащихся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педагогическими работниками, прошедшими соответствующую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переподготовку.</w:t>
      </w:r>
    </w:p>
    <w:p w:rsidR="00FA0542" w:rsidRDefault="00DB023B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FA0542">
        <w:rPr>
          <w:rFonts w:cs="Times New Roman"/>
          <w:szCs w:val="28"/>
        </w:rPr>
        <w:t>. При реализации дополнительных общеобразовательных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(общеразвивающих) программ учащимся с ограниченными возможностями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здоровья предоставляются необходимые учебные пособия, учебная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литература и др.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С учетом особых потребностей учащихся с ограниченными</w:t>
      </w:r>
    </w:p>
    <w:p w:rsidR="00FA0542" w:rsidRDefault="00FA0542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возможностями здоровья организациями, осуществляющими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образовательную деятельность, обеспечивается предоставление учебных,</w:t>
      </w:r>
      <w:r w:rsidR="00ED79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лекционных материалов в электронном виде.</w:t>
      </w:r>
    </w:p>
    <w:p w:rsidR="00FA0542" w:rsidRDefault="00DB023B" w:rsidP="00862D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3.8</w:t>
      </w:r>
      <w:r w:rsidR="00FA0542">
        <w:rPr>
          <w:rFonts w:cs="Times New Roman"/>
          <w:szCs w:val="28"/>
        </w:rPr>
        <w:t>.Учреждение может оказывать помощь педагогическим коллективам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других образовательных организаций в реализации дополнительных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общеобразовательных (общеразвивающих) программ, организации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 xml:space="preserve">досуговой и </w:t>
      </w:r>
      <w:proofErr w:type="spellStart"/>
      <w:r w:rsidR="00FA0542">
        <w:rPr>
          <w:rFonts w:cs="Times New Roman"/>
          <w:szCs w:val="28"/>
        </w:rPr>
        <w:t>внеучебной</w:t>
      </w:r>
      <w:proofErr w:type="spellEnd"/>
      <w:r w:rsidR="00FA0542">
        <w:rPr>
          <w:rFonts w:cs="Times New Roman"/>
          <w:szCs w:val="28"/>
        </w:rPr>
        <w:t xml:space="preserve"> деятельности учащихся, а также молодежным и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детским общественным объединениям и организациям на договорной</w:t>
      </w:r>
      <w:r w:rsidR="00ED7931">
        <w:rPr>
          <w:rFonts w:cs="Times New Roman"/>
          <w:szCs w:val="28"/>
        </w:rPr>
        <w:t xml:space="preserve"> </w:t>
      </w:r>
      <w:r w:rsidR="00FA0542">
        <w:rPr>
          <w:rFonts w:cs="Times New Roman"/>
          <w:szCs w:val="28"/>
        </w:rPr>
        <w:t>основе.</w:t>
      </w:r>
    </w:p>
    <w:p w:rsidR="00ED7931" w:rsidRDefault="00ED7931" w:rsidP="00862DF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ED7931" w:rsidRDefault="00ED7931" w:rsidP="00862DF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DB023B" w:rsidRPr="00DB023B" w:rsidRDefault="00DB023B" w:rsidP="00DB023B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 w:rsidRPr="00DB023B">
        <w:rPr>
          <w:rFonts w:eastAsia="Calibri" w:cs="Times New Roman"/>
          <w:i/>
          <w:color w:val="000000"/>
          <w:szCs w:val="28"/>
        </w:rPr>
        <w:t xml:space="preserve">Положение рассмотрено на </w:t>
      </w:r>
      <w:r w:rsidR="00DE0CFD">
        <w:rPr>
          <w:rFonts w:eastAsia="Calibri" w:cs="Times New Roman"/>
          <w:i/>
          <w:color w:val="000000"/>
          <w:szCs w:val="28"/>
        </w:rPr>
        <w:t>заседании Совета родителей</w:t>
      </w:r>
    </w:p>
    <w:p w:rsidR="00DB023B" w:rsidRPr="00DB023B" w:rsidRDefault="00DB023B" w:rsidP="00DB023B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 w:rsidRPr="00DB023B">
        <w:rPr>
          <w:rFonts w:eastAsia="Calibri" w:cs="Times New Roman"/>
          <w:i/>
          <w:color w:val="000000"/>
          <w:szCs w:val="28"/>
        </w:rPr>
        <w:t>МБУДО «Центр развития творчества»</w:t>
      </w:r>
    </w:p>
    <w:p w:rsidR="00DB023B" w:rsidRPr="00DB023B" w:rsidRDefault="00BF7985" w:rsidP="00DB023B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>
        <w:rPr>
          <w:rFonts w:eastAsia="Calibri" w:cs="Times New Roman"/>
          <w:i/>
          <w:color w:val="000000"/>
          <w:szCs w:val="28"/>
        </w:rPr>
        <w:t>Протокол № 3</w:t>
      </w:r>
      <w:r w:rsidR="0039597F">
        <w:rPr>
          <w:rFonts w:eastAsia="Calibri" w:cs="Times New Roman"/>
          <w:i/>
          <w:color w:val="000000"/>
          <w:szCs w:val="28"/>
        </w:rPr>
        <w:t xml:space="preserve"> от «__</w:t>
      </w:r>
      <w:r>
        <w:rPr>
          <w:rFonts w:eastAsia="Calibri" w:cs="Times New Roman"/>
          <w:i/>
          <w:color w:val="000000"/>
          <w:szCs w:val="28"/>
        </w:rPr>
        <w:t>20</w:t>
      </w:r>
      <w:r w:rsidR="0039597F">
        <w:rPr>
          <w:rFonts w:eastAsia="Calibri" w:cs="Times New Roman"/>
          <w:i/>
          <w:color w:val="000000"/>
          <w:szCs w:val="28"/>
        </w:rPr>
        <w:t>__</w:t>
      </w:r>
      <w:r w:rsidR="00DB023B" w:rsidRPr="00DB023B">
        <w:rPr>
          <w:rFonts w:eastAsia="Calibri" w:cs="Times New Roman"/>
          <w:i/>
          <w:color w:val="000000"/>
          <w:szCs w:val="28"/>
        </w:rPr>
        <w:t>»</w:t>
      </w:r>
      <w:r>
        <w:rPr>
          <w:rFonts w:eastAsia="Calibri" w:cs="Times New Roman"/>
          <w:i/>
          <w:color w:val="000000"/>
          <w:szCs w:val="28"/>
        </w:rPr>
        <w:t xml:space="preserve">  мая </w:t>
      </w:r>
      <w:r w:rsidR="00DB023B" w:rsidRPr="00DB023B">
        <w:rPr>
          <w:rFonts w:eastAsia="Calibri" w:cs="Times New Roman"/>
          <w:i/>
          <w:color w:val="000000"/>
          <w:szCs w:val="28"/>
        </w:rPr>
        <w:t xml:space="preserve"> 2016 г.</w:t>
      </w:r>
    </w:p>
    <w:p w:rsidR="00DB023B" w:rsidRPr="00ED7931" w:rsidRDefault="00DB023B" w:rsidP="00ED7931">
      <w:pPr>
        <w:jc w:val="left"/>
        <w:rPr>
          <w:rFonts w:eastAsia="Calibri" w:cs="Times New Roman"/>
          <w:i/>
        </w:rPr>
      </w:pPr>
    </w:p>
    <w:p w:rsidR="00ED7931" w:rsidRDefault="00ED7931" w:rsidP="00862DF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ED7931" w:rsidSect="00E9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69D"/>
    <w:multiLevelType w:val="multilevel"/>
    <w:tmpl w:val="B636D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AD205C"/>
    <w:multiLevelType w:val="multilevel"/>
    <w:tmpl w:val="22F8E34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45D532CA"/>
    <w:multiLevelType w:val="hybridMultilevel"/>
    <w:tmpl w:val="B346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E1FAA"/>
    <w:multiLevelType w:val="hybridMultilevel"/>
    <w:tmpl w:val="38F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542"/>
    <w:rsid w:val="001277AD"/>
    <w:rsid w:val="002532D3"/>
    <w:rsid w:val="0039597F"/>
    <w:rsid w:val="005B6722"/>
    <w:rsid w:val="00862DF5"/>
    <w:rsid w:val="00866880"/>
    <w:rsid w:val="008E0183"/>
    <w:rsid w:val="009642AB"/>
    <w:rsid w:val="00AE6B91"/>
    <w:rsid w:val="00B555F2"/>
    <w:rsid w:val="00B844AD"/>
    <w:rsid w:val="00BC3F00"/>
    <w:rsid w:val="00BF7985"/>
    <w:rsid w:val="00DB023B"/>
    <w:rsid w:val="00DE0CFD"/>
    <w:rsid w:val="00E90176"/>
    <w:rsid w:val="00ED7931"/>
    <w:rsid w:val="00F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42AB"/>
    <w:pPr>
      <w:spacing w:before="30" w:after="3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</dc:creator>
  <cp:lastModifiedBy>МБУДО ЦРТ (Альянс)</cp:lastModifiedBy>
  <cp:revision>12</cp:revision>
  <cp:lastPrinted>2017-03-27T07:01:00Z</cp:lastPrinted>
  <dcterms:created xsi:type="dcterms:W3CDTF">2016-12-08T09:19:00Z</dcterms:created>
  <dcterms:modified xsi:type="dcterms:W3CDTF">2017-04-04T09:04:00Z</dcterms:modified>
</cp:coreProperties>
</file>