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2F" w:rsidRPr="00D03E2F" w:rsidRDefault="00D03E2F" w:rsidP="00D03E2F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3E2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Уровень образования, форма обучения, нормативный срок обучения, язык обучения</w:t>
      </w:r>
    </w:p>
    <w:p w:rsidR="00D03E2F" w:rsidRPr="00D03E2F" w:rsidRDefault="00D03E2F" w:rsidP="00D03E2F">
      <w:pPr>
        <w:shd w:val="clear" w:color="auto" w:fill="FFFFFF"/>
        <w:spacing w:before="100" w:beforeAutospacing="1" w:after="100" w:afterAutospacing="1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3E2F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Муниципальное бюджетное учреждение дополнительного образования «Центр развития творчества» города Губкина Белгородской области. </w:t>
      </w:r>
    </w:p>
    <w:p w:rsidR="00D03E2F" w:rsidRPr="00D03E2F" w:rsidRDefault="00D03E2F" w:rsidP="00D03E2F">
      <w:pPr>
        <w:shd w:val="clear" w:color="auto" w:fill="FFFFFF"/>
        <w:spacing w:before="100" w:beforeAutospacing="1" w:after="100" w:afterAutospacing="1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3E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Основными целями деятельности Учреждения являются развитие мотивации личности к познанию и творчеству, реализация дополнительных </w:t>
      </w:r>
      <w:r w:rsidR="00745640">
        <w:rPr>
          <w:rFonts w:eastAsia="Times New Roman" w:cs="Times New Roman"/>
          <w:color w:val="000000"/>
          <w:sz w:val="24"/>
          <w:szCs w:val="24"/>
          <w:lang w:eastAsia="ru-RU"/>
        </w:rPr>
        <w:t>обще</w:t>
      </w:r>
      <w:r w:rsidRPr="00D03E2F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74564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(общеразвивающих)</w:t>
      </w:r>
      <w:r w:rsidRPr="00D03E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программ и услуг в интересах личности, общества, государства.</w:t>
      </w:r>
    </w:p>
    <w:p w:rsidR="00D03E2F" w:rsidRPr="00D03E2F" w:rsidRDefault="00D03E2F" w:rsidP="00D03E2F">
      <w:pPr>
        <w:shd w:val="clear" w:color="auto" w:fill="FFFFFF"/>
        <w:spacing w:before="100" w:beforeAutospacing="1" w:after="100" w:afterAutospacing="1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3E2F">
        <w:rPr>
          <w:rFonts w:eastAsia="Times New Roman" w:cs="Times New Roman"/>
          <w:color w:val="000000"/>
          <w:sz w:val="24"/>
          <w:szCs w:val="24"/>
          <w:lang w:eastAsia="ru-RU"/>
        </w:rPr>
        <w:t>Основным видом деятельности Учреждения является реализация дополнительных образовательных программ по следующим направлениям:</w:t>
      </w:r>
    </w:p>
    <w:p w:rsidR="00D03E2F" w:rsidRPr="00D03E2F" w:rsidRDefault="00D03E2F" w:rsidP="00D03E2F">
      <w:pPr>
        <w:shd w:val="clear" w:color="auto" w:fill="FFFFFF"/>
        <w:spacing w:before="100" w:beforeAutospacing="1" w:after="100" w:afterAutospacing="1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3E2F">
        <w:rPr>
          <w:rFonts w:eastAsia="Times New Roman" w:cs="Times New Roman"/>
          <w:color w:val="000000"/>
          <w:sz w:val="24"/>
          <w:szCs w:val="24"/>
          <w:lang w:eastAsia="ru-RU"/>
        </w:rPr>
        <w:t>- физкультурно-спортивное;</w:t>
      </w:r>
    </w:p>
    <w:p w:rsidR="00D03E2F" w:rsidRPr="00D03E2F" w:rsidRDefault="00D03E2F" w:rsidP="00D03E2F">
      <w:pPr>
        <w:shd w:val="clear" w:color="auto" w:fill="FFFFFF"/>
        <w:spacing w:before="100" w:beforeAutospacing="1" w:after="100" w:afterAutospacing="1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3E2F">
        <w:rPr>
          <w:rFonts w:eastAsia="Times New Roman" w:cs="Times New Roman"/>
          <w:color w:val="000000"/>
          <w:sz w:val="24"/>
          <w:szCs w:val="24"/>
          <w:lang w:eastAsia="ru-RU"/>
        </w:rPr>
        <w:t>- художественное;</w:t>
      </w:r>
    </w:p>
    <w:p w:rsidR="00D03E2F" w:rsidRPr="00D03E2F" w:rsidRDefault="00D03E2F" w:rsidP="00D03E2F">
      <w:pPr>
        <w:shd w:val="clear" w:color="auto" w:fill="FFFFFF"/>
        <w:spacing w:before="100" w:beforeAutospacing="1" w:after="100" w:afterAutospacing="1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3E2F">
        <w:rPr>
          <w:rFonts w:eastAsia="Times New Roman" w:cs="Times New Roman"/>
          <w:color w:val="000000"/>
          <w:sz w:val="24"/>
          <w:szCs w:val="24"/>
          <w:lang w:eastAsia="ru-RU"/>
        </w:rPr>
        <w:t>- социально-педагогическое.</w:t>
      </w:r>
    </w:p>
    <w:p w:rsidR="00D03E2F" w:rsidRPr="00D03E2F" w:rsidRDefault="00D03E2F" w:rsidP="00D03E2F">
      <w:pPr>
        <w:shd w:val="clear" w:color="auto" w:fill="FFFFFF"/>
        <w:spacing w:before="100" w:beforeAutospacing="1" w:after="100" w:afterAutospacing="1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3E2F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Образовательные программы в Учреждении осваиваются в очной форме.</w:t>
      </w:r>
    </w:p>
    <w:p w:rsidR="00D03E2F" w:rsidRPr="00D03E2F" w:rsidRDefault="00D03E2F" w:rsidP="00D03E2F">
      <w:pPr>
        <w:shd w:val="clear" w:color="auto" w:fill="FFFFFF"/>
        <w:spacing w:before="100" w:beforeAutospacing="1" w:after="100" w:afterAutospacing="1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3E2F">
        <w:rPr>
          <w:rFonts w:eastAsia="Times New Roman" w:cs="Times New Roman"/>
          <w:color w:val="000000"/>
          <w:sz w:val="24"/>
          <w:szCs w:val="24"/>
          <w:lang w:eastAsia="ru-RU"/>
        </w:rPr>
        <w:t>Обучение и воспитание в Учреждении ведутся на русском языке.</w:t>
      </w:r>
    </w:p>
    <w:p w:rsidR="00D03E2F" w:rsidRPr="00D03E2F" w:rsidRDefault="00D03E2F" w:rsidP="00D03E2F">
      <w:pPr>
        <w:shd w:val="clear" w:color="auto" w:fill="FFFFFF"/>
        <w:spacing w:before="100" w:beforeAutospacing="1" w:after="100" w:afterAutospacing="1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3E2F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Образовательная программа реализуется с учетом возрастных и индивидуальных особенностей детей, запросов детей, потребностей семьи, особенности социально – экономического развития территории Губкинского городского округа и ее национально – культурных традиций.</w:t>
      </w:r>
    </w:p>
    <w:p w:rsidR="00D03E2F" w:rsidRPr="00D03E2F" w:rsidRDefault="00D03E2F" w:rsidP="00D03E2F">
      <w:pPr>
        <w:shd w:val="clear" w:color="auto" w:fill="FFFFFF"/>
        <w:spacing w:before="100" w:beforeAutospacing="1" w:after="100" w:afterAutospacing="1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3E2F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Образовательный процесс в Учреждении осуществляется на основе учебного плана, разрабатываемого Учреждением самостоятельно, и регламентируется расписанием занятий.</w:t>
      </w:r>
    </w:p>
    <w:p w:rsidR="00D03E2F" w:rsidRPr="00D03E2F" w:rsidRDefault="00D03E2F" w:rsidP="00D03E2F">
      <w:pPr>
        <w:shd w:val="clear" w:color="auto" w:fill="FFFFFF"/>
        <w:spacing w:before="100" w:beforeAutospacing="1" w:after="100" w:afterAutospacing="1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3E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Учреждении  установлен следующий режим занятий </w:t>
      </w:r>
      <w:r w:rsidR="000D48AE">
        <w:rPr>
          <w:rFonts w:eastAsia="Times New Roman" w:cs="Times New Roman"/>
          <w:color w:val="000000"/>
          <w:sz w:val="24"/>
          <w:szCs w:val="24"/>
          <w:lang w:eastAsia="ru-RU"/>
        </w:rPr>
        <w:t>уча</w:t>
      </w:r>
      <w:r w:rsidRPr="00D03E2F">
        <w:rPr>
          <w:rFonts w:eastAsia="Times New Roman" w:cs="Times New Roman"/>
          <w:color w:val="000000"/>
          <w:sz w:val="24"/>
          <w:szCs w:val="24"/>
          <w:lang w:eastAsia="ru-RU"/>
        </w:rPr>
        <w:t>щихся.</w:t>
      </w:r>
    </w:p>
    <w:p w:rsidR="00D03E2F" w:rsidRPr="00D03E2F" w:rsidRDefault="00D03E2F" w:rsidP="00D03E2F">
      <w:pPr>
        <w:shd w:val="clear" w:color="auto" w:fill="FFFFFF"/>
        <w:spacing w:before="100" w:beforeAutospacing="1" w:after="100" w:afterAutospacing="1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3E2F">
        <w:rPr>
          <w:rFonts w:eastAsia="Times New Roman" w:cs="Times New Roman"/>
          <w:color w:val="000000"/>
          <w:sz w:val="24"/>
          <w:szCs w:val="24"/>
          <w:lang w:eastAsia="ru-RU"/>
        </w:rPr>
        <w:t>Между занятиями в общеобразовательном учреждении и посещением учреждения дополнительного образования детей перерыв составляет не менее одного часа.</w:t>
      </w:r>
    </w:p>
    <w:p w:rsidR="00D03E2F" w:rsidRPr="00D03E2F" w:rsidRDefault="00D03E2F" w:rsidP="00D03E2F">
      <w:pPr>
        <w:shd w:val="clear" w:color="auto" w:fill="FFFFFF"/>
        <w:spacing w:before="100" w:beforeAutospacing="1" w:after="100" w:afterAutospacing="1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3E2F">
        <w:rPr>
          <w:rFonts w:eastAsia="Times New Roman" w:cs="Times New Roman"/>
          <w:color w:val="000000"/>
          <w:sz w:val="24"/>
          <w:szCs w:val="24"/>
          <w:lang w:eastAsia="ru-RU"/>
        </w:rPr>
        <w:t>Учебные занятия начинаются в 12 часов 30 минут и заканчиваются в 19 часов 45 минут. </w:t>
      </w:r>
    </w:p>
    <w:p w:rsidR="00D03E2F" w:rsidRPr="00D03E2F" w:rsidRDefault="00D03E2F" w:rsidP="00D03E2F">
      <w:pPr>
        <w:shd w:val="clear" w:color="auto" w:fill="FFFFFF"/>
        <w:spacing w:before="100" w:beforeAutospacing="1" w:after="100" w:afterAutospacing="1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3E2F">
        <w:rPr>
          <w:rFonts w:eastAsia="Times New Roman" w:cs="Times New Roman"/>
          <w:color w:val="000000"/>
          <w:sz w:val="24"/>
          <w:szCs w:val="24"/>
          <w:lang w:eastAsia="ru-RU"/>
        </w:rPr>
        <w:t>Учебн</w:t>
      </w:r>
      <w:r w:rsidR="0074564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ый год в Учреждении начинается </w:t>
      </w:r>
      <w:r w:rsidRPr="00D03E2F">
        <w:rPr>
          <w:rFonts w:eastAsia="Times New Roman" w:cs="Times New Roman"/>
          <w:color w:val="000000"/>
          <w:sz w:val="24"/>
          <w:szCs w:val="24"/>
          <w:lang w:eastAsia="ru-RU"/>
        </w:rPr>
        <w:t>1 сентября. Если этот день приходится на выходной день, то в таком случае учебный год начинается на следующий за ним рабочий день.</w:t>
      </w:r>
    </w:p>
    <w:p w:rsidR="00D03E2F" w:rsidRPr="00D03E2F" w:rsidRDefault="00D03E2F" w:rsidP="00D03E2F">
      <w:pPr>
        <w:shd w:val="clear" w:color="auto" w:fill="FFFFFF"/>
        <w:spacing w:before="100" w:beforeAutospacing="1" w:after="100" w:afterAutospacing="1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3E2F">
        <w:rPr>
          <w:rFonts w:eastAsia="Times New Roman" w:cs="Times New Roman"/>
          <w:color w:val="000000"/>
          <w:sz w:val="24"/>
          <w:szCs w:val="24"/>
          <w:lang w:eastAsia="ru-RU"/>
        </w:rPr>
        <w:t>Продолжительность учебного года - 36 недель. </w:t>
      </w:r>
      <w:bookmarkStart w:id="0" w:name="_GoBack"/>
      <w:bookmarkEnd w:id="0"/>
    </w:p>
    <w:p w:rsidR="00D03E2F" w:rsidRDefault="00D03E2F" w:rsidP="00D03E2F">
      <w:pPr>
        <w:shd w:val="clear" w:color="auto" w:fill="FFFFFF"/>
        <w:spacing w:before="100" w:beforeAutospacing="1" w:after="100" w:afterAutospacing="1"/>
        <w:ind w:firstLine="709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D03E2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Платные образовательные услуги учреждение не оказывает.</w:t>
      </w:r>
    </w:p>
    <w:p w:rsidR="00A53195" w:rsidRPr="00A53195" w:rsidRDefault="00A53195" w:rsidP="00A53195">
      <w:pPr>
        <w:shd w:val="clear" w:color="auto" w:fill="FFFFFF"/>
        <w:spacing w:before="100" w:beforeAutospacing="1" w:after="100" w:afterAutospacing="1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319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соответствии со ст.10 ч.4 ФЗ-273 "Об образовании в РФ" от 29.12.2012 г. уровни образования в дополнительно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 образовании не предусмотрены.</w:t>
      </w:r>
    </w:p>
    <w:p w:rsidR="00A53195" w:rsidRPr="00D03E2F" w:rsidRDefault="00A53195" w:rsidP="00A53195">
      <w:pPr>
        <w:shd w:val="clear" w:color="auto" w:fill="FFFFFF"/>
        <w:spacing w:before="100" w:beforeAutospacing="1" w:after="100" w:afterAutospacing="1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319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соответствии с Федеральным Законом №273-ФЗ "Об образовании в РФ" от 29.12.2012 г. аккредитация учреждений дополнительного образования детей не производится.</w:t>
      </w:r>
    </w:p>
    <w:p w:rsidR="004C58FB" w:rsidRDefault="004C58FB"/>
    <w:sectPr w:rsidR="004C58FB" w:rsidSect="00A5319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2F"/>
    <w:rsid w:val="000D48AE"/>
    <w:rsid w:val="004C58FB"/>
    <w:rsid w:val="00745640"/>
    <w:rsid w:val="00A53195"/>
    <w:rsid w:val="00AC7CF8"/>
    <w:rsid w:val="00D03E2F"/>
    <w:rsid w:val="00E158D2"/>
    <w:rsid w:val="00E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МБУДО ЦРТ (Альянс)</dc:creator>
  <cp:lastModifiedBy>МБУДО ЦРТ (Альянс)</cp:lastModifiedBy>
  <cp:revision>6</cp:revision>
  <dcterms:created xsi:type="dcterms:W3CDTF">2016-12-07T09:24:00Z</dcterms:created>
  <dcterms:modified xsi:type="dcterms:W3CDTF">2017-04-24T07:44:00Z</dcterms:modified>
</cp:coreProperties>
</file>